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BE" w:rsidRDefault="006C1B1E" w:rsidP="006C1B1E">
      <w:pPr>
        <w:jc w:val="center"/>
        <w:rPr>
          <w:b/>
          <w:lang w:val="es-ES_tradnl"/>
        </w:rPr>
      </w:pPr>
      <w:r w:rsidRPr="007B2869">
        <w:rPr>
          <w:b/>
          <w:lang w:val="es-ES_tradnl"/>
        </w:rPr>
        <w:t>PROGRAMA DE EXAMEN</w:t>
      </w:r>
    </w:p>
    <w:p w:rsidR="006C1B1E" w:rsidRDefault="006C1B1E" w:rsidP="006C1B1E">
      <w:pPr>
        <w:jc w:val="center"/>
        <w:rPr>
          <w:b/>
          <w:lang w:val="es-ES_tradnl"/>
        </w:rPr>
      </w:pPr>
      <w:r w:rsidRPr="007B2869">
        <w:rPr>
          <w:b/>
          <w:lang w:val="es-ES_tradnl"/>
        </w:rPr>
        <w:t>COMUNICACIÓN ORGANIZACIONAL Y RECURSOS HUMANOS</w:t>
      </w:r>
    </w:p>
    <w:p w:rsidR="0054357E" w:rsidRPr="006C1B1E" w:rsidRDefault="006C1B1E">
      <w:pPr>
        <w:rPr>
          <w:b/>
          <w:lang w:val="es-ES_tradnl"/>
        </w:rPr>
      </w:pPr>
      <w:r w:rsidRPr="006C1B1E">
        <w:rPr>
          <w:b/>
          <w:lang w:val="es-ES_tradnl"/>
        </w:rPr>
        <w:t xml:space="preserve">UNIDAD </w:t>
      </w:r>
      <w:r w:rsidR="003040DC" w:rsidRPr="006C1B1E">
        <w:rPr>
          <w:b/>
          <w:lang w:val="es-ES_tradnl"/>
        </w:rPr>
        <w:t>Nº 1</w:t>
      </w:r>
    </w:p>
    <w:p w:rsidR="006C1B1E" w:rsidRDefault="006C1B1E">
      <w:pPr>
        <w:rPr>
          <w:b/>
          <w:lang w:val="es-ES_tradnl"/>
        </w:rPr>
      </w:pPr>
      <w:r w:rsidRPr="006C1B1E">
        <w:rPr>
          <w:b/>
          <w:lang w:val="es-ES_tradnl"/>
        </w:rPr>
        <w:t>La comunicación en la organización</w:t>
      </w:r>
    </w:p>
    <w:p w:rsidR="003040DC" w:rsidRDefault="006C1B1E" w:rsidP="006C1B1E">
      <w:pPr>
        <w:rPr>
          <w:lang w:val="es-ES_tradnl"/>
        </w:rPr>
      </w:pPr>
      <w:r>
        <w:rPr>
          <w:lang w:val="es-ES_tradnl"/>
        </w:rPr>
        <w:t>La comunicación: concepto. Elementos: Esquema básico de comunicación. Sistema formal e informal de comunicación. Métodos o técnicas para transmitir la información: ascendente, descendente, oral, escrito.</w:t>
      </w:r>
    </w:p>
    <w:p w:rsidR="00CE25C7" w:rsidRDefault="006C1B1E">
      <w:pPr>
        <w:rPr>
          <w:b/>
          <w:lang w:val="es-ES_tradnl"/>
        </w:rPr>
      </w:pPr>
      <w:r w:rsidRPr="006C1B1E">
        <w:rPr>
          <w:b/>
          <w:lang w:val="es-ES_tradnl"/>
        </w:rPr>
        <w:t>UNIDAD</w:t>
      </w:r>
      <w:r w:rsidR="00CE25C7" w:rsidRPr="006C1B1E">
        <w:rPr>
          <w:b/>
          <w:lang w:val="es-ES_tradnl"/>
        </w:rPr>
        <w:t xml:space="preserve"> Nº 2</w:t>
      </w:r>
    </w:p>
    <w:p w:rsidR="006C1B1E" w:rsidRDefault="006C1B1E">
      <w:pPr>
        <w:rPr>
          <w:b/>
          <w:lang w:val="es-ES_tradnl"/>
        </w:rPr>
      </w:pPr>
      <w:r>
        <w:rPr>
          <w:b/>
          <w:lang w:val="es-ES_tradnl"/>
        </w:rPr>
        <w:t>Importancia del elemento humano en la organización</w:t>
      </w:r>
    </w:p>
    <w:p w:rsidR="006C1B1E" w:rsidRDefault="006C1B1E">
      <w:pPr>
        <w:rPr>
          <w:lang w:val="es-ES_tradnl"/>
        </w:rPr>
      </w:pPr>
      <w:r>
        <w:rPr>
          <w:lang w:val="es-ES_tradnl"/>
        </w:rPr>
        <w:t xml:space="preserve">Los grandes cambios en la sociedad y en el trabajo. Interpretación de cambios en </w:t>
      </w:r>
      <w:r w:rsidR="00534152">
        <w:rPr>
          <w:lang w:val="es-ES_tradnl"/>
        </w:rPr>
        <w:t xml:space="preserve">economía pe-industrial, revolución industrial, el trabajo en serie a principios del siglo XX, la situación después de la segunda guerra mundial. La globalización. La cultura de la calidad. La mejora continua. Valor estratégico de los recursos humanos. </w:t>
      </w:r>
      <w:proofErr w:type="spellStart"/>
      <w:r w:rsidR="00534152">
        <w:rPr>
          <w:lang w:val="es-ES_tradnl"/>
        </w:rPr>
        <w:t>Empleabilidad</w:t>
      </w:r>
      <w:proofErr w:type="spellEnd"/>
      <w:r w:rsidR="00534152">
        <w:rPr>
          <w:lang w:val="es-ES_tradnl"/>
        </w:rPr>
        <w:t>.</w:t>
      </w:r>
    </w:p>
    <w:p w:rsidR="00534152" w:rsidRPr="00534152" w:rsidRDefault="00534152">
      <w:pPr>
        <w:rPr>
          <w:b/>
          <w:lang w:val="es-ES_tradnl"/>
        </w:rPr>
      </w:pPr>
      <w:r w:rsidRPr="00534152">
        <w:rPr>
          <w:b/>
          <w:lang w:val="es-ES_tradnl"/>
        </w:rPr>
        <w:t>UNIDAD Nº 3</w:t>
      </w:r>
    </w:p>
    <w:p w:rsidR="003040DC" w:rsidRDefault="003040DC">
      <w:pPr>
        <w:rPr>
          <w:b/>
          <w:lang w:val="es-ES_tradnl"/>
        </w:rPr>
      </w:pPr>
      <w:r w:rsidRPr="00A572CF">
        <w:rPr>
          <w:b/>
          <w:lang w:val="es-ES_tradnl"/>
        </w:rPr>
        <w:t>Función Empleo</w:t>
      </w:r>
    </w:p>
    <w:p w:rsidR="00C84820" w:rsidRDefault="00C84820">
      <w:pPr>
        <w:rPr>
          <w:lang w:val="es-ES_tradnl"/>
        </w:rPr>
      </w:pPr>
      <w:r w:rsidRPr="00C84820">
        <w:rPr>
          <w:lang w:val="es-ES_tradnl"/>
        </w:rPr>
        <w:t>Funciones del departamento de RRHH</w:t>
      </w:r>
      <w:r>
        <w:rPr>
          <w:lang w:val="es-ES_tradnl"/>
        </w:rPr>
        <w:t xml:space="preserve">. Localización del departamento de RRHH. Relación con otras áreas de la empresa. Función empleo: necesidad de contratación de personal, análisis </w:t>
      </w:r>
      <w:r w:rsidR="007B2869">
        <w:rPr>
          <w:lang w:val="es-ES_tradnl"/>
        </w:rPr>
        <w:t>de los puestos de trabajo, reclutamiento, proceso de selección de personal, entrevista de selección, pruebas técnicas, contratación.</w:t>
      </w:r>
    </w:p>
    <w:p w:rsidR="007B2869" w:rsidRPr="007B2869" w:rsidRDefault="007B2869">
      <w:pPr>
        <w:rPr>
          <w:b/>
          <w:lang w:val="es-ES_tradnl"/>
        </w:rPr>
      </w:pPr>
      <w:r w:rsidRPr="007B2869">
        <w:rPr>
          <w:b/>
          <w:lang w:val="es-ES_tradnl"/>
        </w:rPr>
        <w:t>UNIDAD Nº 4</w:t>
      </w:r>
    </w:p>
    <w:p w:rsidR="007B2869" w:rsidRPr="007B2869" w:rsidRDefault="007B2869">
      <w:pPr>
        <w:rPr>
          <w:b/>
          <w:lang w:val="es-ES_tradnl"/>
        </w:rPr>
      </w:pPr>
      <w:r w:rsidRPr="007B2869">
        <w:rPr>
          <w:b/>
          <w:lang w:val="es-ES_tradnl"/>
        </w:rPr>
        <w:t>Función capacitación y evaluación</w:t>
      </w:r>
    </w:p>
    <w:p w:rsidR="007B2869" w:rsidRDefault="007B2869">
      <w:pPr>
        <w:rPr>
          <w:lang w:val="es-ES_tradnl"/>
        </w:rPr>
      </w:pPr>
      <w:r>
        <w:rPr>
          <w:lang w:val="es-ES_tradnl"/>
        </w:rPr>
        <w:t>Función de capacitación y desarrollo: concepto, formas de llevar a cabo la capacitación, pasos para realizar la capacitación. Función de evaluación: concepto, objetivos, pasos del proceso de evaluación, formas de evaluación.</w:t>
      </w:r>
    </w:p>
    <w:p w:rsidR="007B2869" w:rsidRPr="007B2869" w:rsidRDefault="007B2869">
      <w:pPr>
        <w:rPr>
          <w:b/>
          <w:lang w:val="es-ES_tradnl"/>
        </w:rPr>
      </w:pPr>
      <w:r w:rsidRPr="007B2869">
        <w:rPr>
          <w:b/>
          <w:lang w:val="es-ES_tradnl"/>
        </w:rPr>
        <w:t>UNIDAD Nº 5</w:t>
      </w:r>
    </w:p>
    <w:p w:rsidR="007B2869" w:rsidRDefault="007B2869">
      <w:pPr>
        <w:rPr>
          <w:b/>
          <w:lang w:val="es-ES_tradnl"/>
        </w:rPr>
      </w:pPr>
      <w:r w:rsidRPr="007B2869">
        <w:rPr>
          <w:b/>
          <w:lang w:val="es-ES_tradnl"/>
        </w:rPr>
        <w:t>Normas de seguridad e higiene</w:t>
      </w:r>
    </w:p>
    <w:p w:rsidR="007B2869" w:rsidRDefault="007B2869">
      <w:pPr>
        <w:rPr>
          <w:lang w:val="es-ES_tradnl"/>
        </w:rPr>
      </w:pPr>
      <w:r w:rsidRPr="007B2869">
        <w:rPr>
          <w:lang w:val="es-ES_tradnl"/>
        </w:rPr>
        <w:t>Normas de seguridad e higiene, higiene y seguridad en el trabajo, objetivos, higiene, condiciones ambientales, seguridad, prevención y administración de riesgos.</w:t>
      </w:r>
    </w:p>
    <w:p w:rsidR="008006BE" w:rsidRDefault="008006BE" w:rsidP="008006BE">
      <w:pPr>
        <w:rPr>
          <w:b/>
        </w:rPr>
      </w:pPr>
      <w:r>
        <w:rPr>
          <w:b/>
        </w:rPr>
        <w:t>BIBLIOGRAFÍA</w:t>
      </w:r>
    </w:p>
    <w:p w:rsidR="008006BE" w:rsidRDefault="008006BE" w:rsidP="008006BE">
      <w:pPr>
        <w:rPr>
          <w:b/>
        </w:rPr>
      </w:pPr>
    </w:p>
    <w:p w:rsidR="008006BE" w:rsidRDefault="008006BE" w:rsidP="008006BE">
      <w:pPr>
        <w:pStyle w:val="Prrafodelist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Rosemberg</w:t>
      </w:r>
      <w:proofErr w:type="spellEnd"/>
      <w:r>
        <w:rPr>
          <w:b/>
        </w:rPr>
        <w:t xml:space="preserve"> Raquel. Administración de Recursos Humanos</w:t>
      </w:r>
    </w:p>
    <w:p w:rsidR="008006BE" w:rsidRDefault="008006BE" w:rsidP="008006BE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Medina </w:t>
      </w:r>
      <w:proofErr w:type="spellStart"/>
      <w:proofErr w:type="gramStart"/>
      <w:r>
        <w:rPr>
          <w:b/>
        </w:rPr>
        <w:t>Rubbo</w:t>
      </w:r>
      <w:proofErr w:type="spellEnd"/>
      <w:r>
        <w:rPr>
          <w:b/>
        </w:rPr>
        <w:t xml:space="preserve"> .</w:t>
      </w:r>
      <w:proofErr w:type="gramEnd"/>
      <w:r>
        <w:rPr>
          <w:b/>
        </w:rPr>
        <w:t xml:space="preserve"> Teoría de las organizaciones</w:t>
      </w:r>
    </w:p>
    <w:p w:rsidR="008006BE" w:rsidRDefault="008006BE" w:rsidP="008006BE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Apuntes del Docente</w:t>
      </w:r>
    </w:p>
    <w:p w:rsidR="007B2869" w:rsidRDefault="007B2869">
      <w:pPr>
        <w:rPr>
          <w:lang w:val="es-ES_tradnl"/>
        </w:rPr>
      </w:pPr>
    </w:p>
    <w:p w:rsidR="00CE25C7" w:rsidRPr="007B2869" w:rsidRDefault="00CE25C7">
      <w:pPr>
        <w:rPr>
          <w:b/>
          <w:lang w:val="es-ES_tradnl"/>
        </w:rPr>
      </w:pPr>
      <w:r w:rsidRPr="007B2869">
        <w:rPr>
          <w:b/>
          <w:lang w:val="es-ES_tradnl"/>
        </w:rPr>
        <w:t>BIBLIOGRAFÍA</w:t>
      </w:r>
    </w:p>
    <w:p w:rsidR="00CE25C7" w:rsidRDefault="007B2869" w:rsidP="00A572CF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Rosemberg</w:t>
      </w:r>
      <w:proofErr w:type="spellEnd"/>
      <w:r>
        <w:rPr>
          <w:lang w:val="es-ES_tradnl"/>
        </w:rPr>
        <w:t xml:space="preserve"> Raquel, “ Administración de Recursos Humanos”</w:t>
      </w:r>
    </w:p>
    <w:p w:rsidR="007B2869" w:rsidRDefault="007B2869" w:rsidP="00A572CF">
      <w:pPr>
        <w:pStyle w:val="Prrafodelista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Medina_Rubbo</w:t>
      </w:r>
      <w:proofErr w:type="spellEnd"/>
      <w:r>
        <w:rPr>
          <w:lang w:val="es-ES_tradnl"/>
        </w:rPr>
        <w:t>, “Teoría de las organizaciones”</w:t>
      </w:r>
    </w:p>
    <w:p w:rsidR="006C1B1E" w:rsidRPr="00A572CF" w:rsidRDefault="006C1B1E" w:rsidP="00A572C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Apuntes del docente.</w:t>
      </w:r>
    </w:p>
    <w:sectPr w:rsidR="006C1B1E" w:rsidRPr="00A572CF" w:rsidSect="00543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2D02"/>
    <w:multiLevelType w:val="hybridMultilevel"/>
    <w:tmpl w:val="AEE2A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2540"/>
    <w:multiLevelType w:val="hybridMultilevel"/>
    <w:tmpl w:val="B948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0DC"/>
    <w:rsid w:val="00080A60"/>
    <w:rsid w:val="00081D91"/>
    <w:rsid w:val="00125B4D"/>
    <w:rsid w:val="00162A21"/>
    <w:rsid w:val="002F372C"/>
    <w:rsid w:val="003040DC"/>
    <w:rsid w:val="00315EE0"/>
    <w:rsid w:val="00375A22"/>
    <w:rsid w:val="00392CFB"/>
    <w:rsid w:val="003A153A"/>
    <w:rsid w:val="003B79E8"/>
    <w:rsid w:val="003D134C"/>
    <w:rsid w:val="003F645E"/>
    <w:rsid w:val="00412754"/>
    <w:rsid w:val="00482814"/>
    <w:rsid w:val="004E472A"/>
    <w:rsid w:val="00534152"/>
    <w:rsid w:val="0054357E"/>
    <w:rsid w:val="005663B0"/>
    <w:rsid w:val="00597E3D"/>
    <w:rsid w:val="005C6786"/>
    <w:rsid w:val="005E1896"/>
    <w:rsid w:val="00665281"/>
    <w:rsid w:val="006C1B1E"/>
    <w:rsid w:val="0075590F"/>
    <w:rsid w:val="007B2869"/>
    <w:rsid w:val="007E4A3A"/>
    <w:rsid w:val="007F1909"/>
    <w:rsid w:val="008006BE"/>
    <w:rsid w:val="00821068"/>
    <w:rsid w:val="0089198F"/>
    <w:rsid w:val="008D6CF6"/>
    <w:rsid w:val="00951EE6"/>
    <w:rsid w:val="009A5E64"/>
    <w:rsid w:val="009B62C9"/>
    <w:rsid w:val="009C0AE1"/>
    <w:rsid w:val="009F3843"/>
    <w:rsid w:val="00A572CF"/>
    <w:rsid w:val="00A601F9"/>
    <w:rsid w:val="00A627ED"/>
    <w:rsid w:val="00A72A2D"/>
    <w:rsid w:val="00AB3922"/>
    <w:rsid w:val="00B17F3B"/>
    <w:rsid w:val="00B96759"/>
    <w:rsid w:val="00BA4E0F"/>
    <w:rsid w:val="00BA5E7C"/>
    <w:rsid w:val="00BE492C"/>
    <w:rsid w:val="00C3040C"/>
    <w:rsid w:val="00C84820"/>
    <w:rsid w:val="00CE25C7"/>
    <w:rsid w:val="00D034DD"/>
    <w:rsid w:val="00D14955"/>
    <w:rsid w:val="00D543CD"/>
    <w:rsid w:val="00DC78A9"/>
    <w:rsid w:val="00DF50AF"/>
    <w:rsid w:val="00E05DE8"/>
    <w:rsid w:val="00E61978"/>
    <w:rsid w:val="00E6212E"/>
    <w:rsid w:val="00E933A4"/>
    <w:rsid w:val="00E96934"/>
    <w:rsid w:val="00ED3A48"/>
    <w:rsid w:val="00EF7936"/>
    <w:rsid w:val="00F40551"/>
    <w:rsid w:val="00F84464"/>
    <w:rsid w:val="00F872B4"/>
    <w:rsid w:val="00FB1F83"/>
    <w:rsid w:val="00FC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6100-N</cp:lastModifiedBy>
  <cp:revision>2</cp:revision>
  <cp:lastPrinted>2018-05-06T14:55:00Z</cp:lastPrinted>
  <dcterms:created xsi:type="dcterms:W3CDTF">2020-08-28T20:52:00Z</dcterms:created>
  <dcterms:modified xsi:type="dcterms:W3CDTF">2020-08-28T20:52:00Z</dcterms:modified>
</cp:coreProperties>
</file>